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441C" w14:textId="77777777" w:rsidR="00F67917" w:rsidRPr="00C82514" w:rsidRDefault="005D741D" w:rsidP="00C82514">
      <w:pPr>
        <w:pStyle w:val="Duidelijkcitaat"/>
        <w:rPr>
          <w:b/>
          <w:sz w:val="32"/>
          <w:lang w:val="nl-NL"/>
        </w:rPr>
      </w:pPr>
      <w:r w:rsidRPr="00C82514">
        <w:rPr>
          <w:b/>
          <w:sz w:val="32"/>
          <w:lang w:val="nl-NL"/>
        </w:rPr>
        <w:t>Fabri</w:t>
      </w:r>
      <w:r w:rsidR="00C82514" w:rsidRPr="00C82514">
        <w:rPr>
          <w:b/>
          <w:sz w:val="32"/>
          <w:lang w:val="nl-NL"/>
        </w:rPr>
        <w:t>c</w:t>
      </w:r>
      <w:r w:rsidRPr="00C82514">
        <w:rPr>
          <w:b/>
          <w:sz w:val="32"/>
          <w:lang w:val="nl-NL"/>
        </w:rPr>
        <w:t>agetechnieken</w:t>
      </w:r>
      <w:r w:rsidR="00B57645" w:rsidRPr="00C82514">
        <w:rPr>
          <w:b/>
          <w:sz w:val="32"/>
          <w:lang w:val="nl-NL"/>
        </w:rPr>
        <w:t>_</w:t>
      </w:r>
      <w:r w:rsidR="00546B18" w:rsidRPr="00C82514">
        <w:rPr>
          <w:b/>
          <w:sz w:val="32"/>
          <w:lang w:val="nl-NL"/>
        </w:rPr>
        <w:t xml:space="preserve"> </w:t>
      </w:r>
      <w:r w:rsidR="002F118E" w:rsidRPr="00C82514">
        <w:rPr>
          <w:b/>
          <w:sz w:val="32"/>
          <w:lang w:val="nl-NL"/>
        </w:rPr>
        <w:t>A</w:t>
      </w:r>
      <w:r w:rsidR="009F4300" w:rsidRPr="00C82514">
        <w:rPr>
          <w:b/>
          <w:sz w:val="32"/>
          <w:lang w:val="nl-NL"/>
        </w:rPr>
        <w:t>nodiseren, verchromen, verzinken</w:t>
      </w:r>
    </w:p>
    <w:p w14:paraId="6128C5C7" w14:textId="77777777" w:rsidR="0035681E" w:rsidRDefault="00C82514" w:rsidP="00F67917">
      <w:pPr>
        <w:pStyle w:val="Geenafstand"/>
        <w:rPr>
          <w:b/>
          <w:i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3DEBAF4" wp14:editId="32B6E720">
            <wp:simplePos x="0" y="0"/>
            <wp:positionH relativeFrom="column">
              <wp:posOffset>1525270</wp:posOffset>
            </wp:positionH>
            <wp:positionV relativeFrom="paragraph">
              <wp:posOffset>3175</wp:posOffset>
            </wp:positionV>
            <wp:extent cx="3159760" cy="2388235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2388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85ACD" w14:textId="77777777" w:rsidR="0035681E" w:rsidRDefault="0035681E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31005FD0" w14:textId="77777777" w:rsidR="0035681E" w:rsidRDefault="0035681E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7668736B" w14:textId="77777777" w:rsidR="0035681E" w:rsidRDefault="0035681E" w:rsidP="00F67917">
      <w:pPr>
        <w:pStyle w:val="Geenafstand"/>
        <w:rPr>
          <w:b/>
          <w:i/>
          <w:sz w:val="20"/>
          <w:szCs w:val="20"/>
          <w:lang w:val="nl-NL"/>
        </w:rPr>
      </w:pPr>
    </w:p>
    <w:p w14:paraId="2020CD4E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2570DF83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763B6493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5F8E6040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740F5309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0AF16DAB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6B08F416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5188EE52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0D2BA339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5E21769B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44CFFB4A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79E81DB2" w14:textId="77777777" w:rsidR="00C82514" w:rsidRDefault="00C82514" w:rsidP="00C82514">
      <w:pPr>
        <w:pStyle w:val="Geenafstand"/>
        <w:rPr>
          <w:b/>
          <w:i/>
          <w:sz w:val="20"/>
          <w:szCs w:val="20"/>
          <w:lang w:val="nl-NL"/>
        </w:rPr>
      </w:pPr>
    </w:p>
    <w:p w14:paraId="58C8315F" w14:textId="3FE90F1C" w:rsidR="00C82514" w:rsidRPr="001E2D4C" w:rsidRDefault="00C82514" w:rsidP="00C82514">
      <w:pPr>
        <w:pStyle w:val="Geenafstand"/>
        <w:numPr>
          <w:ilvl w:val="0"/>
          <w:numId w:val="8"/>
        </w:numPr>
        <w:rPr>
          <w:lang w:val="nl-NL"/>
        </w:rPr>
      </w:pPr>
      <w:r w:rsidRPr="00B57645">
        <w:rPr>
          <w:lang w:val="en-US"/>
        </w:rPr>
        <w:t xml:space="preserve">Wat is </w:t>
      </w:r>
      <w:proofErr w:type="spellStart"/>
      <w:r w:rsidRPr="00B57645">
        <w:rPr>
          <w:lang w:val="en-US"/>
        </w:rPr>
        <w:t>galvaniseren</w:t>
      </w:r>
      <w:proofErr w:type="spellEnd"/>
      <w:r w:rsidRPr="00B57645">
        <w:rPr>
          <w:lang w:val="en-US"/>
        </w:rPr>
        <w:t>?</w:t>
      </w:r>
    </w:p>
    <w:p w14:paraId="300AAEC6" w14:textId="38E08FA1" w:rsidR="001E2D4C" w:rsidRPr="001E2D4C" w:rsidRDefault="001E2D4C" w:rsidP="001E2D4C">
      <w:pPr>
        <w:pStyle w:val="Geenafstand"/>
        <w:ind w:left="360"/>
        <w:rPr>
          <w:lang w:val="nl-NL"/>
        </w:rPr>
      </w:pPr>
      <w:r w:rsidRPr="001E2D4C">
        <w:rPr>
          <w:lang w:val="nl-NL"/>
        </w:rPr>
        <w:t xml:space="preserve">Antwoord: </w:t>
      </w:r>
      <w:r w:rsidRPr="001E2D4C">
        <w:rPr>
          <w:lang w:val="nl-NL"/>
        </w:rPr>
        <w:t>is een methode die gebruikmaakt van</w:t>
      </w:r>
    </w:p>
    <w:p w14:paraId="24DFBA59" w14:textId="77777777" w:rsidR="001E2D4C" w:rsidRPr="001E2D4C" w:rsidRDefault="001E2D4C" w:rsidP="001E2D4C">
      <w:pPr>
        <w:pStyle w:val="Geenafstand"/>
        <w:ind w:left="360"/>
        <w:rPr>
          <w:lang w:val="nl-NL"/>
        </w:rPr>
      </w:pPr>
      <w:r w:rsidRPr="001E2D4C">
        <w:rPr>
          <w:lang w:val="nl-NL"/>
        </w:rPr>
        <w:t>elektriciteit om een voorwerp te bedekken met een laagje</w:t>
      </w:r>
    </w:p>
    <w:p w14:paraId="131ADF28" w14:textId="19F2DA99" w:rsidR="00C82514" w:rsidRDefault="001E2D4C" w:rsidP="001E2D4C">
      <w:pPr>
        <w:pStyle w:val="Geenafstand"/>
        <w:ind w:left="360"/>
        <w:rPr>
          <w:lang w:val="nl-NL"/>
        </w:rPr>
      </w:pPr>
      <w:r w:rsidRPr="001E2D4C">
        <w:rPr>
          <w:lang w:val="nl-NL"/>
        </w:rPr>
        <w:t>metaal (bv. zink).</w:t>
      </w:r>
    </w:p>
    <w:p w14:paraId="14B8E186" w14:textId="77777777" w:rsidR="001E2D4C" w:rsidRPr="00B57645" w:rsidRDefault="001E2D4C" w:rsidP="001E2D4C">
      <w:pPr>
        <w:pStyle w:val="Geenafstand"/>
        <w:ind w:left="360"/>
        <w:rPr>
          <w:lang w:val="nl-NL"/>
        </w:rPr>
      </w:pPr>
    </w:p>
    <w:p w14:paraId="08EFCC9D" w14:textId="77777777" w:rsidR="00C82514" w:rsidRDefault="00C82514" w:rsidP="00C82514">
      <w:pPr>
        <w:pStyle w:val="Geenafstand"/>
        <w:numPr>
          <w:ilvl w:val="0"/>
          <w:numId w:val="8"/>
        </w:numPr>
        <w:rPr>
          <w:lang w:val="nl-NL"/>
        </w:rPr>
      </w:pPr>
      <w:r w:rsidRPr="00C82514">
        <w:rPr>
          <w:lang w:val="nl-NL"/>
        </w:rPr>
        <w:t>Noem 4 p</w:t>
      </w:r>
      <w:r w:rsidRPr="00B57645">
        <w:rPr>
          <w:lang w:val="nl-NL"/>
        </w:rPr>
        <w:t>roducten die gegalvaniseerd zijn</w:t>
      </w:r>
    </w:p>
    <w:p w14:paraId="728956A8" w14:textId="42C39310" w:rsidR="008E0CC5" w:rsidRDefault="001E2D4C" w:rsidP="001E2D4C">
      <w:pPr>
        <w:pStyle w:val="Geenafstand"/>
        <w:ind w:left="360"/>
        <w:rPr>
          <w:lang w:val="nl-NL"/>
        </w:rPr>
      </w:pPr>
      <w:r>
        <w:rPr>
          <w:lang w:val="nl-NL"/>
        </w:rPr>
        <w:t xml:space="preserve">Antwoord: lantarenpaal, trap leuning, bankje, prullenbak. </w:t>
      </w:r>
    </w:p>
    <w:p w14:paraId="750B2B8C" w14:textId="0EAEB5AA" w:rsidR="001E2D4C" w:rsidRDefault="001E2D4C" w:rsidP="008E0CC5">
      <w:pPr>
        <w:pStyle w:val="Geenafstand"/>
        <w:rPr>
          <w:lang w:val="nl-NL"/>
        </w:rPr>
      </w:pPr>
      <w:r>
        <w:rPr>
          <w:lang w:val="nl-NL"/>
        </w:rPr>
        <w:t xml:space="preserve">       </w:t>
      </w:r>
    </w:p>
    <w:p w14:paraId="19CE7101" w14:textId="77777777" w:rsidR="00C82514" w:rsidRPr="00B57645" w:rsidRDefault="008E0CC5" w:rsidP="00C82514">
      <w:pPr>
        <w:pStyle w:val="Geenafstand"/>
        <w:rPr>
          <w:lang w:val="nl-NL"/>
        </w:rPr>
      </w:pPr>
      <w:r>
        <w:rPr>
          <w:lang w:val="nl-NL"/>
        </w:rPr>
        <w:t xml:space="preserve">Bekijk de video: </w:t>
      </w:r>
      <w:hyperlink r:id="rId6" w:history="1">
        <w:r w:rsidRPr="00B57645">
          <w:rPr>
            <w:rStyle w:val="Hyperlink"/>
            <w:lang w:val="nl-NL"/>
          </w:rPr>
          <w:t>https://www.youtube.com/watch?time_continue=82&amp;v=tmfd3PhQwB0&amp;feature=emb_logo</w:t>
        </w:r>
      </w:hyperlink>
    </w:p>
    <w:p w14:paraId="1FD20483" w14:textId="77777777" w:rsidR="008E0CC5" w:rsidRDefault="008E0CC5" w:rsidP="008E0CC5">
      <w:pPr>
        <w:pStyle w:val="Geenafstand"/>
        <w:ind w:left="360"/>
        <w:rPr>
          <w:lang w:val="nl-NL"/>
        </w:rPr>
      </w:pPr>
    </w:p>
    <w:p w14:paraId="5703E490" w14:textId="63EDABBF" w:rsidR="00C82514" w:rsidRDefault="00C82514" w:rsidP="00C82514">
      <w:pPr>
        <w:pStyle w:val="Geenafstand"/>
        <w:numPr>
          <w:ilvl w:val="0"/>
          <w:numId w:val="8"/>
        </w:numPr>
        <w:rPr>
          <w:lang w:val="nl-NL"/>
        </w:rPr>
      </w:pPr>
      <w:r w:rsidRPr="00B57645">
        <w:rPr>
          <w:lang w:val="nl-NL"/>
        </w:rPr>
        <w:t>Noem een voordeel van anodiseren wat te maken heeft met uiterlijk</w:t>
      </w:r>
    </w:p>
    <w:p w14:paraId="2FE29D8C" w14:textId="5F87B6BD" w:rsidR="001E2D4C" w:rsidRDefault="001E2D4C" w:rsidP="001E2D4C">
      <w:pPr>
        <w:pStyle w:val="Geenafstand"/>
        <w:ind w:left="360"/>
        <w:rPr>
          <w:lang w:val="nl-NL"/>
        </w:rPr>
      </w:pPr>
      <w:r>
        <w:rPr>
          <w:lang w:val="nl-NL"/>
        </w:rPr>
        <w:t xml:space="preserve">Antwoord: het materiaal kan in verschillende kleuren veranderen </w:t>
      </w:r>
    </w:p>
    <w:p w14:paraId="4B645362" w14:textId="77777777" w:rsidR="00C82514" w:rsidRDefault="00C82514" w:rsidP="00C82514">
      <w:pPr>
        <w:pStyle w:val="Geenafstand"/>
        <w:rPr>
          <w:lang w:val="nl-NL"/>
        </w:rPr>
      </w:pPr>
    </w:p>
    <w:p w14:paraId="62DFC618" w14:textId="77777777" w:rsidR="008E0CC5" w:rsidRDefault="008E0CC5" w:rsidP="008E0CC5">
      <w:pPr>
        <w:pStyle w:val="Geenafstand"/>
        <w:rPr>
          <w:lang w:val="nl-NL"/>
        </w:rPr>
      </w:pPr>
      <w:r>
        <w:rPr>
          <w:lang w:val="nl-NL"/>
        </w:rPr>
        <w:t xml:space="preserve">Bekijk de video: </w:t>
      </w:r>
      <w:hyperlink r:id="rId7" w:history="1">
        <w:r w:rsidRPr="00B57645">
          <w:rPr>
            <w:rStyle w:val="Hyperlink"/>
            <w:lang w:val="nl-NL"/>
          </w:rPr>
          <w:t>https://www.youtube.com/watch?v=1A0krz-yHNk</w:t>
        </w:r>
      </w:hyperlink>
    </w:p>
    <w:p w14:paraId="3DBF6B59" w14:textId="77777777" w:rsidR="008E0CC5" w:rsidRPr="00B57645" w:rsidRDefault="008E0CC5" w:rsidP="00C82514">
      <w:pPr>
        <w:pStyle w:val="Geenafstand"/>
        <w:rPr>
          <w:lang w:val="nl-NL"/>
        </w:rPr>
      </w:pPr>
    </w:p>
    <w:p w14:paraId="73860CFF" w14:textId="747A50CA" w:rsidR="00C82514" w:rsidRDefault="00C82514" w:rsidP="00C82514">
      <w:pPr>
        <w:pStyle w:val="Geenafstand"/>
        <w:numPr>
          <w:ilvl w:val="0"/>
          <w:numId w:val="8"/>
        </w:numPr>
        <w:rPr>
          <w:lang w:val="nl-NL"/>
        </w:rPr>
      </w:pPr>
      <w:r w:rsidRPr="00B57645">
        <w:rPr>
          <w:lang w:val="nl-NL"/>
        </w:rPr>
        <w:t>noem 4 producten die verzinkt worden</w:t>
      </w:r>
    </w:p>
    <w:p w14:paraId="137A5750" w14:textId="126C2024" w:rsidR="001E2D4C" w:rsidRDefault="001E2D4C" w:rsidP="001E2D4C">
      <w:pPr>
        <w:pStyle w:val="Geenafstand"/>
        <w:ind w:left="360"/>
        <w:rPr>
          <w:lang w:val="nl-NL"/>
        </w:rPr>
      </w:pPr>
      <w:r>
        <w:rPr>
          <w:lang w:val="nl-NL"/>
        </w:rPr>
        <w:t xml:space="preserve">antwoord: frame van een band (auto), </w:t>
      </w:r>
      <w:r w:rsidR="00F25AF3">
        <w:rPr>
          <w:lang w:val="nl-NL"/>
        </w:rPr>
        <w:t xml:space="preserve"> metalen tuinhark, metalen Schoeffel, boutje </w:t>
      </w:r>
    </w:p>
    <w:p w14:paraId="78AD8067" w14:textId="77777777" w:rsidR="00C82514" w:rsidRPr="00B57645" w:rsidRDefault="00C82514" w:rsidP="00C82514">
      <w:pPr>
        <w:pStyle w:val="Geenafstand"/>
        <w:rPr>
          <w:lang w:val="nl-NL"/>
        </w:rPr>
      </w:pPr>
    </w:p>
    <w:p w14:paraId="3323F3AB" w14:textId="5919C1EB" w:rsidR="00C82514" w:rsidRDefault="00C82514" w:rsidP="00C82514">
      <w:pPr>
        <w:pStyle w:val="Geenafstand"/>
        <w:numPr>
          <w:ilvl w:val="0"/>
          <w:numId w:val="8"/>
        </w:numPr>
        <w:rPr>
          <w:lang w:val="nl-NL"/>
        </w:rPr>
      </w:pPr>
      <w:r w:rsidRPr="00B57645">
        <w:rPr>
          <w:lang w:val="nl-NL"/>
        </w:rPr>
        <w:t xml:space="preserve"> welke </w:t>
      </w:r>
      <w:r>
        <w:rPr>
          <w:lang w:val="nl-NL"/>
        </w:rPr>
        <w:t>methodes zijn er voor verzinken</w:t>
      </w:r>
    </w:p>
    <w:p w14:paraId="4C314117" w14:textId="0A9D0B1C" w:rsidR="00F25AF3" w:rsidRDefault="00F25AF3" w:rsidP="00F25AF3">
      <w:pPr>
        <w:pStyle w:val="Geenafstand"/>
        <w:ind w:left="360"/>
        <w:rPr>
          <w:lang w:val="nl-NL"/>
        </w:rPr>
      </w:pPr>
      <w:r>
        <w:rPr>
          <w:lang w:val="nl-NL"/>
        </w:rPr>
        <w:t xml:space="preserve">antwoord: thermisch verzinken, galvaniseren, schopperen, sherardiseren. </w:t>
      </w:r>
    </w:p>
    <w:p w14:paraId="0547B187" w14:textId="77777777" w:rsidR="00C82514" w:rsidRPr="00C82514" w:rsidRDefault="00C82514" w:rsidP="00C82514">
      <w:pPr>
        <w:pStyle w:val="Geenafstand"/>
        <w:rPr>
          <w:lang w:val="nl-NL"/>
        </w:rPr>
      </w:pPr>
    </w:p>
    <w:p w14:paraId="2A7249AF" w14:textId="45BFDD88" w:rsidR="009F4300" w:rsidRDefault="009F4300" w:rsidP="0035681E">
      <w:pPr>
        <w:pStyle w:val="Geenafstand"/>
        <w:numPr>
          <w:ilvl w:val="0"/>
          <w:numId w:val="8"/>
        </w:numPr>
        <w:rPr>
          <w:lang w:val="nl-NL"/>
        </w:rPr>
      </w:pPr>
      <w:r w:rsidRPr="00C82514">
        <w:rPr>
          <w:lang w:val="nl-NL"/>
        </w:rPr>
        <w:t xml:space="preserve">Kan </w:t>
      </w:r>
      <w:r w:rsidR="00C82514" w:rsidRPr="00C82514">
        <w:rPr>
          <w:lang w:val="nl-NL"/>
        </w:rPr>
        <w:t>kunststof ook verchroomd worden</w:t>
      </w:r>
      <w:r w:rsidRPr="00C82514">
        <w:rPr>
          <w:lang w:val="nl-NL"/>
        </w:rPr>
        <w:t>?   Hoe werkt dat proces</w:t>
      </w:r>
      <w:r w:rsidR="002F118E" w:rsidRPr="00C82514">
        <w:rPr>
          <w:lang w:val="nl-NL"/>
        </w:rPr>
        <w:t xml:space="preserve"> ongeveer</w:t>
      </w:r>
      <w:r w:rsidRPr="00C82514">
        <w:rPr>
          <w:lang w:val="nl-NL"/>
        </w:rPr>
        <w:t xml:space="preserve"> ?  (plaats een voorbeeld van zo ’n product)</w:t>
      </w:r>
    </w:p>
    <w:p w14:paraId="6CA27243" w14:textId="3F415CF7" w:rsidR="00F25AF3" w:rsidRDefault="00F25AF3" w:rsidP="00F25AF3">
      <w:pPr>
        <w:pStyle w:val="Geenafstand"/>
        <w:ind w:left="360"/>
        <w:rPr>
          <w:lang w:val="nl-NL"/>
        </w:rPr>
      </w:pPr>
      <w:r>
        <w:rPr>
          <w:lang w:val="nl-NL"/>
        </w:rPr>
        <w:t xml:space="preserve">Antwoord: </w:t>
      </w:r>
    </w:p>
    <w:p w14:paraId="7D81768B" w14:textId="77777777" w:rsidR="008E0CC5" w:rsidRPr="00C82514" w:rsidRDefault="008E0CC5" w:rsidP="008E0CC5">
      <w:pPr>
        <w:pStyle w:val="Geenafstand"/>
        <w:rPr>
          <w:lang w:val="nl-NL"/>
        </w:rPr>
      </w:pPr>
    </w:p>
    <w:p w14:paraId="6AADA6A2" w14:textId="77777777" w:rsidR="008E0CC5" w:rsidRDefault="00C82514" w:rsidP="00C82514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Bekijk de video over verchromen, en </w:t>
      </w:r>
      <w:r w:rsidR="008E0CC5">
        <w:rPr>
          <w:lang w:val="nl-NL"/>
        </w:rPr>
        <w:t>beantwoord de vraag:</w:t>
      </w:r>
    </w:p>
    <w:p w14:paraId="22DE83AC" w14:textId="77777777" w:rsidR="0035681E" w:rsidRDefault="00C82514" w:rsidP="008E0CC5">
      <w:pPr>
        <w:pStyle w:val="Geenafstand"/>
        <w:numPr>
          <w:ilvl w:val="0"/>
          <w:numId w:val="9"/>
        </w:numPr>
        <w:rPr>
          <w:lang w:val="nl-NL"/>
        </w:rPr>
      </w:pPr>
      <w:r>
        <w:rPr>
          <w:lang w:val="nl-NL"/>
        </w:rPr>
        <w:t>welke behandelingen en laagjes krijgt het metaal voordat er pas Chrome op komt?</w:t>
      </w:r>
    </w:p>
    <w:p w14:paraId="7EE639D0" w14:textId="2C413C00" w:rsidR="00F25AF3" w:rsidRDefault="00081BAA" w:rsidP="0035681E">
      <w:pPr>
        <w:pStyle w:val="Geenafstand"/>
        <w:rPr>
          <w:rStyle w:val="Hyperlink"/>
          <w:lang w:val="nl-NL"/>
        </w:rPr>
      </w:pPr>
      <w:hyperlink r:id="rId8" w:anchor="q=chrome" w:history="1">
        <w:r w:rsidR="00C82514" w:rsidRPr="00C82514">
          <w:rPr>
            <w:rStyle w:val="Hyperlink"/>
            <w:lang w:val="nl-NL"/>
          </w:rPr>
          <w:t>https://schooltv.nl/video/hoe-laat-je-metaal-glanzen-een-laagje-chroom-glimt-en-beschermt-tegen-roest/#q=chrome</w:t>
        </w:r>
      </w:hyperlink>
    </w:p>
    <w:p w14:paraId="70FAF24E" w14:textId="662E8183" w:rsidR="00F25AF3" w:rsidRDefault="00F25AF3" w:rsidP="0035681E">
      <w:pPr>
        <w:pStyle w:val="Geenafstand"/>
        <w:rPr>
          <w:rStyle w:val="Hyperlink"/>
          <w:lang w:val="nl-NL"/>
        </w:rPr>
      </w:pPr>
    </w:p>
    <w:p w14:paraId="212B5D14" w14:textId="5F5832EE" w:rsidR="00F25AF3" w:rsidRDefault="00F25AF3" w:rsidP="0035681E">
      <w:pPr>
        <w:pStyle w:val="Geenafstand"/>
        <w:rPr>
          <w:rStyle w:val="Hyperlink"/>
          <w:lang w:val="nl-NL"/>
        </w:rPr>
      </w:pPr>
      <w:r>
        <w:rPr>
          <w:rStyle w:val="Hyperlink"/>
          <w:lang w:val="nl-NL"/>
        </w:rPr>
        <w:t xml:space="preserve">     </w:t>
      </w:r>
    </w:p>
    <w:p w14:paraId="55A6B1E5" w14:textId="69038450" w:rsidR="00F25AF3" w:rsidRPr="001E2D4C" w:rsidRDefault="006F2F98" w:rsidP="0035681E">
      <w:pPr>
        <w:pStyle w:val="Geenafstand"/>
        <w:rPr>
          <w:lang w:val="nl-NL"/>
        </w:rPr>
      </w:pPr>
      <w:r>
        <w:rPr>
          <w:lang w:val="nl-NL"/>
        </w:rPr>
        <w:lastRenderedPageBreak/>
        <w:t xml:space="preserve">        antwoord: koper, nikkel, </w:t>
      </w:r>
    </w:p>
    <w:p w14:paraId="1644F43C" w14:textId="77777777" w:rsidR="008E0CC5" w:rsidRPr="001E2D4C" w:rsidRDefault="008E0CC5" w:rsidP="008E0CC5">
      <w:pPr>
        <w:pStyle w:val="Geenafstand"/>
        <w:rPr>
          <w:lang w:val="nl-NL"/>
        </w:rPr>
      </w:pPr>
    </w:p>
    <w:p w14:paraId="6E5A65D4" w14:textId="77777777" w:rsidR="002F118E" w:rsidRDefault="002F118E" w:rsidP="008E0CC5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Zoek een onderdeel/product, </w:t>
      </w:r>
      <w:r w:rsidR="008E0CC5">
        <w:rPr>
          <w:lang w:val="nl-NL"/>
        </w:rPr>
        <w:t>wat 1 van bovenstaande</w:t>
      </w:r>
      <w:r w:rsidR="008510B2">
        <w:rPr>
          <w:lang w:val="nl-NL"/>
        </w:rPr>
        <w:t xml:space="preserve"> technieken heeft ondergaan (met afbeelding). </w:t>
      </w:r>
    </w:p>
    <w:p w14:paraId="1D017386" w14:textId="77777777" w:rsidR="002F118E" w:rsidRDefault="002F118E" w:rsidP="0035681E">
      <w:pPr>
        <w:pStyle w:val="Geenafstand"/>
        <w:rPr>
          <w:lang w:val="nl-NL"/>
        </w:rPr>
      </w:pPr>
      <w:r>
        <w:rPr>
          <w:lang w:val="nl-NL"/>
        </w:rPr>
        <w:t xml:space="preserve">  </w:t>
      </w:r>
      <w:r w:rsidR="008510B2">
        <w:rPr>
          <w:lang w:val="nl-NL"/>
        </w:rPr>
        <w:t>Geef aan, waarom er vo</w:t>
      </w:r>
      <w:r>
        <w:rPr>
          <w:lang w:val="nl-NL"/>
        </w:rPr>
        <w:t xml:space="preserve">or deze ene techniek is gekozen. </w:t>
      </w:r>
    </w:p>
    <w:p w14:paraId="5BB998BF" w14:textId="77777777" w:rsidR="008510B2" w:rsidRDefault="002F118E" w:rsidP="0035681E">
      <w:pPr>
        <w:pStyle w:val="Geenafstand"/>
        <w:rPr>
          <w:lang w:val="nl-NL"/>
        </w:rPr>
      </w:pPr>
      <w:r>
        <w:rPr>
          <w:lang w:val="nl-NL"/>
        </w:rPr>
        <w:t xml:space="preserve">  We</w:t>
      </w:r>
      <w:r w:rsidR="008510B2">
        <w:rPr>
          <w:lang w:val="nl-NL"/>
        </w:rPr>
        <w:t xml:space="preserve">lke nadelen </w:t>
      </w:r>
      <w:r>
        <w:rPr>
          <w:lang w:val="nl-NL"/>
        </w:rPr>
        <w:t xml:space="preserve">hebben </w:t>
      </w:r>
      <w:r w:rsidR="008510B2">
        <w:rPr>
          <w:lang w:val="nl-NL"/>
        </w:rPr>
        <w:t>de andere technieken hebben ten opzichte van de gekozen techniek</w:t>
      </w:r>
      <w:r>
        <w:rPr>
          <w:lang w:val="nl-NL"/>
        </w:rPr>
        <w:t xml:space="preserve"> ?</w:t>
      </w:r>
    </w:p>
    <w:p w14:paraId="7A25B2A5" w14:textId="4DE6B65B" w:rsidR="00A953C0" w:rsidRDefault="00A953C0" w:rsidP="0035681E">
      <w:pPr>
        <w:pStyle w:val="Geenafstand"/>
        <w:rPr>
          <w:lang w:val="nl-NL"/>
        </w:rPr>
      </w:pPr>
    </w:p>
    <w:p w14:paraId="26EEA2D8" w14:textId="1771918F" w:rsidR="006F2F98" w:rsidRDefault="006F2F98" w:rsidP="0035681E">
      <w:pPr>
        <w:pStyle w:val="Geenafstand"/>
        <w:rPr>
          <w:lang w:val="nl-NL"/>
        </w:rPr>
      </w:pPr>
      <w:r>
        <w:rPr>
          <w:lang w:val="nl-NL"/>
        </w:rPr>
        <w:t xml:space="preserve">   Antwoord: een verchroomde hark, dit is beter dan anodiseren omdat dit niet een super hard materiaal hoeft te zijn om het product toch goed te gebruiken. </w:t>
      </w:r>
      <w:r w:rsidR="00081BAA">
        <w:rPr>
          <w:lang w:val="nl-NL"/>
        </w:rPr>
        <w:t xml:space="preserve">Je kan ook galvaniseren want dat zorgt ook voor een mooi uiterlijk en betere corrosie bestendigheid.  </w:t>
      </w:r>
      <w:r>
        <w:rPr>
          <w:lang w:val="nl-NL"/>
        </w:rPr>
        <w:t xml:space="preserve"> </w:t>
      </w:r>
    </w:p>
    <w:p w14:paraId="13436D4A" w14:textId="602D8BEA" w:rsidR="008E0CC5" w:rsidRDefault="008E0CC5" w:rsidP="008E0CC5">
      <w:pPr>
        <w:pStyle w:val="Geenafstand"/>
        <w:rPr>
          <w:lang w:val="nl-NL"/>
        </w:rPr>
      </w:pPr>
    </w:p>
    <w:p w14:paraId="1CC4616A" w14:textId="79B009A1" w:rsidR="008E0CC5" w:rsidRPr="00B57645" w:rsidRDefault="00081BAA" w:rsidP="008E0CC5">
      <w:pPr>
        <w:pStyle w:val="Geenafstand"/>
        <w:rPr>
          <w:lang w:val="nl-NL"/>
        </w:rPr>
      </w:pPr>
      <w:hyperlink r:id="rId9" w:history="1">
        <w:r w:rsidR="008E0CC5" w:rsidRPr="00B57645">
          <w:rPr>
            <w:rStyle w:val="Hyperlink"/>
            <w:lang w:val="nl-NL"/>
          </w:rPr>
          <w:t>https://www.tosec.nl/wiki/thermisch-en-elek</w:t>
        </w:r>
        <w:r w:rsidR="008E0CC5" w:rsidRPr="00B57645">
          <w:rPr>
            <w:rStyle w:val="Hyperlink"/>
            <w:lang w:val="nl-NL"/>
          </w:rPr>
          <w:t>trolytisch-verzinken/</w:t>
        </w:r>
      </w:hyperlink>
    </w:p>
    <w:p w14:paraId="34D9D575" w14:textId="4CD8189A" w:rsidR="0035681E" w:rsidRPr="007848FA" w:rsidRDefault="006F2F98" w:rsidP="00BD4EE4">
      <w:pPr>
        <w:pStyle w:val="Geenafstand"/>
        <w:spacing w:line="480" w:lineRule="auto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B8FAB5" wp14:editId="27E9E7B1">
            <wp:simplePos x="0" y="0"/>
            <wp:positionH relativeFrom="column">
              <wp:posOffset>205740</wp:posOffset>
            </wp:positionH>
            <wp:positionV relativeFrom="paragraph">
              <wp:posOffset>1177925</wp:posOffset>
            </wp:positionV>
            <wp:extent cx="1249680" cy="1249680"/>
            <wp:effectExtent l="0" t="0" r="7620" b="7620"/>
            <wp:wrapNone/>
            <wp:docPr id="2" name="Afbeelding 2" descr="Afbeeldingsresultaat voor vergroomde 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ergroomde ha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5681E" w:rsidRPr="007848FA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EC3"/>
    <w:multiLevelType w:val="hybridMultilevel"/>
    <w:tmpl w:val="9D6A7F72"/>
    <w:lvl w:ilvl="0" w:tplc="F864D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B462F"/>
    <w:multiLevelType w:val="hybridMultilevel"/>
    <w:tmpl w:val="9CFE62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51FC2"/>
    <w:multiLevelType w:val="hybridMultilevel"/>
    <w:tmpl w:val="F31E5C6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144A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75887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B7AE3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A0B8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6B454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B2634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0CC6F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B9283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D0665"/>
    <w:multiLevelType w:val="hybridMultilevel"/>
    <w:tmpl w:val="EF040E88"/>
    <w:lvl w:ilvl="0" w:tplc="0413000F">
      <w:start w:val="1"/>
      <w:numFmt w:val="decimal"/>
      <w:lvlText w:val="%1."/>
      <w:lvlJc w:val="left"/>
      <w:pPr>
        <w:ind w:left="771" w:hanging="360"/>
      </w:pPr>
    </w:lvl>
    <w:lvl w:ilvl="1" w:tplc="04130019" w:tentative="1">
      <w:start w:val="1"/>
      <w:numFmt w:val="lowerLetter"/>
      <w:lvlText w:val="%2."/>
      <w:lvlJc w:val="left"/>
      <w:pPr>
        <w:ind w:left="1491" w:hanging="360"/>
      </w:pPr>
    </w:lvl>
    <w:lvl w:ilvl="2" w:tplc="0413001B" w:tentative="1">
      <w:start w:val="1"/>
      <w:numFmt w:val="lowerRoman"/>
      <w:lvlText w:val="%3."/>
      <w:lvlJc w:val="right"/>
      <w:pPr>
        <w:ind w:left="2211" w:hanging="180"/>
      </w:pPr>
    </w:lvl>
    <w:lvl w:ilvl="3" w:tplc="0413000F" w:tentative="1">
      <w:start w:val="1"/>
      <w:numFmt w:val="decimal"/>
      <w:lvlText w:val="%4."/>
      <w:lvlJc w:val="left"/>
      <w:pPr>
        <w:ind w:left="2931" w:hanging="360"/>
      </w:pPr>
    </w:lvl>
    <w:lvl w:ilvl="4" w:tplc="04130019" w:tentative="1">
      <w:start w:val="1"/>
      <w:numFmt w:val="lowerLetter"/>
      <w:lvlText w:val="%5."/>
      <w:lvlJc w:val="left"/>
      <w:pPr>
        <w:ind w:left="3651" w:hanging="360"/>
      </w:pPr>
    </w:lvl>
    <w:lvl w:ilvl="5" w:tplc="0413001B" w:tentative="1">
      <w:start w:val="1"/>
      <w:numFmt w:val="lowerRoman"/>
      <w:lvlText w:val="%6."/>
      <w:lvlJc w:val="right"/>
      <w:pPr>
        <w:ind w:left="4371" w:hanging="180"/>
      </w:pPr>
    </w:lvl>
    <w:lvl w:ilvl="6" w:tplc="0413000F" w:tentative="1">
      <w:start w:val="1"/>
      <w:numFmt w:val="decimal"/>
      <w:lvlText w:val="%7."/>
      <w:lvlJc w:val="left"/>
      <w:pPr>
        <w:ind w:left="5091" w:hanging="360"/>
      </w:pPr>
    </w:lvl>
    <w:lvl w:ilvl="7" w:tplc="04130019" w:tentative="1">
      <w:start w:val="1"/>
      <w:numFmt w:val="lowerLetter"/>
      <w:lvlText w:val="%8."/>
      <w:lvlJc w:val="left"/>
      <w:pPr>
        <w:ind w:left="5811" w:hanging="360"/>
      </w:pPr>
    </w:lvl>
    <w:lvl w:ilvl="8" w:tplc="0413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22AF8"/>
    <w:rsid w:val="000274DB"/>
    <w:rsid w:val="00051195"/>
    <w:rsid w:val="00081BAA"/>
    <w:rsid w:val="000C441F"/>
    <w:rsid w:val="000D151A"/>
    <w:rsid w:val="000E74D0"/>
    <w:rsid w:val="00102D95"/>
    <w:rsid w:val="001174F4"/>
    <w:rsid w:val="00126AB9"/>
    <w:rsid w:val="00145CD4"/>
    <w:rsid w:val="00146CCB"/>
    <w:rsid w:val="001726C5"/>
    <w:rsid w:val="001E2D4C"/>
    <w:rsid w:val="00201A22"/>
    <w:rsid w:val="00216DB6"/>
    <w:rsid w:val="00272DB2"/>
    <w:rsid w:val="0027485B"/>
    <w:rsid w:val="002E7388"/>
    <w:rsid w:val="002F118E"/>
    <w:rsid w:val="00307FAC"/>
    <w:rsid w:val="003123E2"/>
    <w:rsid w:val="00332D99"/>
    <w:rsid w:val="0035681E"/>
    <w:rsid w:val="00371472"/>
    <w:rsid w:val="00381F0F"/>
    <w:rsid w:val="00382AC7"/>
    <w:rsid w:val="003D05D9"/>
    <w:rsid w:val="003F5721"/>
    <w:rsid w:val="004209F4"/>
    <w:rsid w:val="00431E7B"/>
    <w:rsid w:val="00443962"/>
    <w:rsid w:val="004972A4"/>
    <w:rsid w:val="004B3C9B"/>
    <w:rsid w:val="004C0421"/>
    <w:rsid w:val="004E1D07"/>
    <w:rsid w:val="00503581"/>
    <w:rsid w:val="00504725"/>
    <w:rsid w:val="00507B16"/>
    <w:rsid w:val="005161F4"/>
    <w:rsid w:val="00546B18"/>
    <w:rsid w:val="00574AA1"/>
    <w:rsid w:val="005777B6"/>
    <w:rsid w:val="005A1FD0"/>
    <w:rsid w:val="005A3D8D"/>
    <w:rsid w:val="005B5D3E"/>
    <w:rsid w:val="005D741D"/>
    <w:rsid w:val="005E43A8"/>
    <w:rsid w:val="005F0594"/>
    <w:rsid w:val="00626FBF"/>
    <w:rsid w:val="006822AF"/>
    <w:rsid w:val="00693447"/>
    <w:rsid w:val="00697569"/>
    <w:rsid w:val="006A515E"/>
    <w:rsid w:val="006B69F3"/>
    <w:rsid w:val="006D6059"/>
    <w:rsid w:val="006F260E"/>
    <w:rsid w:val="006F2F98"/>
    <w:rsid w:val="00734780"/>
    <w:rsid w:val="00735FFA"/>
    <w:rsid w:val="00745CA2"/>
    <w:rsid w:val="007551D3"/>
    <w:rsid w:val="0075795A"/>
    <w:rsid w:val="007848FA"/>
    <w:rsid w:val="007B5798"/>
    <w:rsid w:val="00805BA9"/>
    <w:rsid w:val="00832B07"/>
    <w:rsid w:val="008358B3"/>
    <w:rsid w:val="008510B2"/>
    <w:rsid w:val="00867D78"/>
    <w:rsid w:val="00873BCA"/>
    <w:rsid w:val="008A7BC2"/>
    <w:rsid w:val="008D0005"/>
    <w:rsid w:val="008E0CC5"/>
    <w:rsid w:val="008F11BA"/>
    <w:rsid w:val="00916757"/>
    <w:rsid w:val="00925FBE"/>
    <w:rsid w:val="00941CA7"/>
    <w:rsid w:val="00946EC6"/>
    <w:rsid w:val="009544B6"/>
    <w:rsid w:val="0097534A"/>
    <w:rsid w:val="009801F0"/>
    <w:rsid w:val="00980CAA"/>
    <w:rsid w:val="00995247"/>
    <w:rsid w:val="009D2E3D"/>
    <w:rsid w:val="009D72DD"/>
    <w:rsid w:val="009F0CB1"/>
    <w:rsid w:val="009F4300"/>
    <w:rsid w:val="009F59E6"/>
    <w:rsid w:val="00A02CE2"/>
    <w:rsid w:val="00A27934"/>
    <w:rsid w:val="00A67301"/>
    <w:rsid w:val="00A774C1"/>
    <w:rsid w:val="00A86BAA"/>
    <w:rsid w:val="00A953C0"/>
    <w:rsid w:val="00AB2530"/>
    <w:rsid w:val="00AF758E"/>
    <w:rsid w:val="00AF7B10"/>
    <w:rsid w:val="00B138E6"/>
    <w:rsid w:val="00B16F24"/>
    <w:rsid w:val="00B256E1"/>
    <w:rsid w:val="00B4072F"/>
    <w:rsid w:val="00B45D41"/>
    <w:rsid w:val="00B57645"/>
    <w:rsid w:val="00B628FA"/>
    <w:rsid w:val="00B82BCA"/>
    <w:rsid w:val="00B83D9C"/>
    <w:rsid w:val="00BB6E59"/>
    <w:rsid w:val="00BC1B7D"/>
    <w:rsid w:val="00BD4EE4"/>
    <w:rsid w:val="00C06D86"/>
    <w:rsid w:val="00C274C7"/>
    <w:rsid w:val="00C4335A"/>
    <w:rsid w:val="00C43677"/>
    <w:rsid w:val="00C66D25"/>
    <w:rsid w:val="00C82514"/>
    <w:rsid w:val="00C95582"/>
    <w:rsid w:val="00CA7DBA"/>
    <w:rsid w:val="00CF20C3"/>
    <w:rsid w:val="00CF44EC"/>
    <w:rsid w:val="00CF57C0"/>
    <w:rsid w:val="00D03C4C"/>
    <w:rsid w:val="00D216FC"/>
    <w:rsid w:val="00D319E9"/>
    <w:rsid w:val="00D861DD"/>
    <w:rsid w:val="00D87AD4"/>
    <w:rsid w:val="00DA021A"/>
    <w:rsid w:val="00DC0E14"/>
    <w:rsid w:val="00DE5ADA"/>
    <w:rsid w:val="00DE6282"/>
    <w:rsid w:val="00DF5815"/>
    <w:rsid w:val="00E06385"/>
    <w:rsid w:val="00E21EB5"/>
    <w:rsid w:val="00E22D20"/>
    <w:rsid w:val="00E26AD2"/>
    <w:rsid w:val="00E53B18"/>
    <w:rsid w:val="00E9251B"/>
    <w:rsid w:val="00EB7483"/>
    <w:rsid w:val="00EC566C"/>
    <w:rsid w:val="00EE0666"/>
    <w:rsid w:val="00F00BCA"/>
    <w:rsid w:val="00F05A90"/>
    <w:rsid w:val="00F2242F"/>
    <w:rsid w:val="00F242FE"/>
    <w:rsid w:val="00F25AF3"/>
    <w:rsid w:val="00F26CD8"/>
    <w:rsid w:val="00F3606D"/>
    <w:rsid w:val="00F4569F"/>
    <w:rsid w:val="00F6739C"/>
    <w:rsid w:val="00F67917"/>
    <w:rsid w:val="00F73744"/>
    <w:rsid w:val="00F862F1"/>
    <w:rsid w:val="00F87F1A"/>
    <w:rsid w:val="00FB1557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59C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25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2514"/>
    <w:rPr>
      <w:i/>
      <w:iCs/>
      <w:color w:val="4472C4" w:themeColor="accent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2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tv.nl/video/hoe-laat-je-metaal-glanzen-een-laagje-chroom-glimt-en-beschermt-tegen-ro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A0krz-yH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2&amp;v=tmfd3PhQwB0&amp;feature=emb_log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tosec.nl/wiki/thermisch-en-elektrolytisch-verzink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Jasper Scheffers</cp:lastModifiedBy>
  <cp:revision>4</cp:revision>
  <cp:lastPrinted>2018-03-08T08:51:00Z</cp:lastPrinted>
  <dcterms:created xsi:type="dcterms:W3CDTF">2020-03-26T09:38:00Z</dcterms:created>
  <dcterms:modified xsi:type="dcterms:W3CDTF">2020-03-26T09:58:00Z</dcterms:modified>
</cp:coreProperties>
</file>